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A30B15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5DED0223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6877ECED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5BC935BC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511F4DE1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38FB8FC0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25C67884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4A0A2988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02E82E7C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3877B25C" w14:textId="77777777" w:rsidR="001C597A" w:rsidRPr="008E7783" w:rsidRDefault="00B10873" w:rsidP="008E071C">
      <w:pPr>
        <w:pStyle w:val="Naslov9"/>
        <w:spacing w:before="0" w:after="0"/>
        <w:jc w:val="center"/>
        <w:rPr>
          <w:b/>
          <w:sz w:val="28"/>
          <w:szCs w:val="28"/>
        </w:rPr>
      </w:pPr>
      <w:r w:rsidRPr="008E7783">
        <w:rPr>
          <w:b/>
          <w:sz w:val="28"/>
          <w:szCs w:val="28"/>
        </w:rPr>
        <w:t>REKAPITULACIJA</w:t>
      </w:r>
    </w:p>
    <w:p w14:paraId="63024B89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17F2E13F" w14:textId="02B76428" w:rsidR="00A260FA" w:rsidRDefault="00B10873" w:rsidP="00A260F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Predmet </w:t>
      </w:r>
      <w:r w:rsidR="00FE42FD">
        <w:rPr>
          <w:rFonts w:ascii="Arial" w:hAnsi="Arial" w:cs="Arial"/>
          <w:b/>
          <w:sz w:val="22"/>
          <w:szCs w:val="22"/>
        </w:rPr>
        <w:t>JN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490C72">
        <w:rPr>
          <w:rFonts w:ascii="Arial" w:hAnsi="Arial" w:cs="Arial"/>
          <w:b/>
          <w:sz w:val="22"/>
          <w:szCs w:val="22"/>
        </w:rPr>
        <w:t>Odstranjevanje in obdelava odpadkov</w:t>
      </w:r>
    </w:p>
    <w:p w14:paraId="5BB7FDE9" w14:textId="77777777" w:rsidR="00575700" w:rsidRDefault="00575700" w:rsidP="00575700">
      <w:pPr>
        <w:jc w:val="both"/>
        <w:rPr>
          <w:rFonts w:ascii="Arial" w:hAnsi="Arial" w:cs="Arial"/>
          <w:b/>
          <w:sz w:val="22"/>
          <w:szCs w:val="22"/>
        </w:rPr>
      </w:pPr>
    </w:p>
    <w:p w14:paraId="3C94AD2F" w14:textId="60051C28" w:rsidR="00E67D27" w:rsidRDefault="00E67D27" w:rsidP="0057570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MERILO: </w:t>
      </w:r>
      <w:r w:rsidR="00490C72" w:rsidRPr="00490C72">
        <w:rPr>
          <w:rFonts w:ascii="Arial" w:hAnsi="Arial" w:cs="Arial"/>
          <w:b/>
          <w:sz w:val="22"/>
          <w:szCs w:val="22"/>
        </w:rPr>
        <w:t>najnižja končna ponudbena vrednost za posamezni sklop brez DDV</w:t>
      </w:r>
    </w:p>
    <w:p w14:paraId="2EC4C03D" w14:textId="77777777" w:rsidR="00534AC3" w:rsidRPr="008437F3" w:rsidRDefault="00534AC3" w:rsidP="00B70E61">
      <w:pPr>
        <w:jc w:val="both"/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"/>
        <w:gridCol w:w="5596"/>
        <w:gridCol w:w="2389"/>
      </w:tblGrid>
      <w:tr w:rsidR="00490BF3" w:rsidRPr="000C2CFA" w14:paraId="67B646F4" w14:textId="77777777" w:rsidTr="008E7783">
        <w:trPr>
          <w:trHeight w:val="397"/>
        </w:trPr>
        <w:tc>
          <w:tcPr>
            <w:tcW w:w="451" w:type="pct"/>
            <w:shd w:val="clear" w:color="auto" w:fill="BFBFBF"/>
            <w:vAlign w:val="center"/>
          </w:tcPr>
          <w:p w14:paraId="2B8112FF" w14:textId="749C40BB" w:rsidR="00490BF3" w:rsidRPr="000C2CFA" w:rsidRDefault="008E7783" w:rsidP="00CE1C1B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sklop</w:t>
            </w:r>
          </w:p>
        </w:tc>
        <w:tc>
          <w:tcPr>
            <w:tcW w:w="3188" w:type="pct"/>
            <w:shd w:val="clear" w:color="auto" w:fill="BFBFBF"/>
            <w:vAlign w:val="center"/>
          </w:tcPr>
          <w:p w14:paraId="11C28F51" w14:textId="77777777" w:rsidR="00490BF3" w:rsidRPr="000C2CFA" w:rsidRDefault="00490BF3" w:rsidP="00CE1C1B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362" w:type="pct"/>
            <w:shd w:val="clear" w:color="auto" w:fill="BFBFBF"/>
            <w:vAlign w:val="center"/>
          </w:tcPr>
          <w:p w14:paraId="7000BF42" w14:textId="35697BB6" w:rsidR="00490BF3" w:rsidRPr="000C2CFA" w:rsidRDefault="0086194A" w:rsidP="00CE1C1B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Letna v</w:t>
            </w:r>
            <w:r w:rsidR="00490BF3" w:rsidRPr="000C2CFA">
              <w:rPr>
                <w:rFonts w:ascii="Arial" w:hAnsi="Arial" w:cs="Arial"/>
                <w:b/>
                <w:i/>
                <w:sz w:val="22"/>
                <w:szCs w:val="22"/>
              </w:rPr>
              <w:t>rednost v EUR brez DDV:</w:t>
            </w:r>
          </w:p>
        </w:tc>
      </w:tr>
      <w:tr w:rsidR="00490BF3" w:rsidRPr="00F82DD9" w14:paraId="5BA56725" w14:textId="77777777" w:rsidTr="008E7783">
        <w:trPr>
          <w:trHeight w:val="567"/>
        </w:trPr>
        <w:tc>
          <w:tcPr>
            <w:tcW w:w="451" w:type="pct"/>
            <w:vAlign w:val="center"/>
          </w:tcPr>
          <w:p w14:paraId="56CCE1C5" w14:textId="296C3EB8" w:rsidR="00490BF3" w:rsidRPr="00F82DD9" w:rsidRDefault="00490BF3" w:rsidP="00CE1C1B">
            <w:pPr>
              <w:jc w:val="center"/>
              <w:rPr>
                <w:rFonts w:ascii="Arial" w:hAnsi="Arial" w:cs="Arial"/>
                <w:sz w:val="20"/>
              </w:rPr>
            </w:pPr>
            <w:r w:rsidRPr="00F82DD9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188" w:type="pct"/>
            <w:vAlign w:val="center"/>
          </w:tcPr>
          <w:p w14:paraId="0CFE2853" w14:textId="19628D7C" w:rsidR="00490BF3" w:rsidRPr="00F82DD9" w:rsidRDefault="00B503A6" w:rsidP="00CE1C1B">
            <w:pPr>
              <w:jc w:val="both"/>
              <w:rPr>
                <w:rFonts w:ascii="Arial" w:hAnsi="Arial" w:cs="Arial"/>
                <w:sz w:val="20"/>
              </w:rPr>
            </w:pPr>
            <w:r w:rsidRPr="00F82DD9">
              <w:rPr>
                <w:rFonts w:ascii="Arial" w:hAnsi="Arial" w:cs="Arial"/>
                <w:sz w:val="20"/>
              </w:rPr>
              <w:t xml:space="preserve">RTG filmi </w:t>
            </w:r>
          </w:p>
        </w:tc>
        <w:tc>
          <w:tcPr>
            <w:tcW w:w="1362" w:type="pct"/>
            <w:vAlign w:val="center"/>
          </w:tcPr>
          <w:p w14:paraId="0D5D9EE5" w14:textId="77777777" w:rsidR="00490BF3" w:rsidRPr="00F82DD9" w:rsidRDefault="00490BF3" w:rsidP="00CE1C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82DD9">
              <w:rPr>
                <w:rFonts w:ascii="Arial" w:hAnsi="Arial" w:cs="Arial"/>
                <w:b/>
                <w:bCs/>
                <w:sz w:val="20"/>
              </w:rPr>
              <w:instrText xml:space="preserve"> </w:instrText>
            </w:r>
            <w:bookmarkStart w:id="5" w:name="Besedilo7"/>
            <w:r w:rsidRPr="00F82DD9">
              <w:rPr>
                <w:rFonts w:ascii="Arial" w:hAnsi="Arial" w:cs="Arial"/>
                <w:b/>
                <w:bCs/>
                <w:sz w:val="20"/>
              </w:rPr>
              <w:instrText xml:space="preserve">FORMTEXT </w:instrText>
            </w:r>
            <w:r w:rsidRPr="00F82DD9">
              <w:rPr>
                <w:rFonts w:ascii="Arial" w:hAnsi="Arial" w:cs="Arial"/>
                <w:b/>
                <w:bCs/>
                <w:sz w:val="20"/>
              </w:rPr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bookmarkEnd w:id="5"/>
          </w:p>
        </w:tc>
      </w:tr>
      <w:tr w:rsidR="00443B0D" w:rsidRPr="00F82DD9" w14:paraId="14D7B4B1" w14:textId="77777777" w:rsidTr="008E7783">
        <w:trPr>
          <w:trHeight w:val="567"/>
        </w:trPr>
        <w:tc>
          <w:tcPr>
            <w:tcW w:w="451" w:type="pct"/>
            <w:vAlign w:val="center"/>
          </w:tcPr>
          <w:p w14:paraId="02566EE2" w14:textId="38AEEB31" w:rsidR="00443B0D" w:rsidRPr="00F82DD9" w:rsidRDefault="00443B0D" w:rsidP="00CE1C1B">
            <w:pPr>
              <w:jc w:val="center"/>
              <w:rPr>
                <w:rFonts w:ascii="Arial" w:hAnsi="Arial" w:cs="Arial"/>
                <w:sz w:val="20"/>
              </w:rPr>
            </w:pPr>
            <w:r w:rsidRPr="00F82DD9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188" w:type="pct"/>
            <w:vAlign w:val="center"/>
          </w:tcPr>
          <w:p w14:paraId="48E8851B" w14:textId="02117088" w:rsidR="00443B0D" w:rsidRPr="00F82DD9" w:rsidRDefault="00B503A6" w:rsidP="00CE1C1B">
            <w:pPr>
              <w:jc w:val="both"/>
              <w:rPr>
                <w:rFonts w:ascii="Arial" w:hAnsi="Arial" w:cs="Arial"/>
                <w:sz w:val="20"/>
              </w:rPr>
            </w:pPr>
            <w:r w:rsidRPr="00F82DD9">
              <w:rPr>
                <w:rFonts w:ascii="Arial" w:hAnsi="Arial" w:cs="Arial"/>
                <w:sz w:val="20"/>
              </w:rPr>
              <w:t xml:space="preserve">Odpadna embalaža </w:t>
            </w:r>
          </w:p>
        </w:tc>
        <w:tc>
          <w:tcPr>
            <w:tcW w:w="1362" w:type="pct"/>
            <w:vAlign w:val="center"/>
          </w:tcPr>
          <w:p w14:paraId="1B472EB6" w14:textId="0A30E885" w:rsidR="00443B0D" w:rsidRPr="00F82DD9" w:rsidRDefault="00443B0D" w:rsidP="00CE1C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 w:rsidRPr="00F82DD9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F82DD9">
              <w:rPr>
                <w:rFonts w:ascii="Arial" w:hAnsi="Arial" w:cs="Arial"/>
                <w:b/>
                <w:bCs/>
                <w:sz w:val="20"/>
              </w:rPr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bookmarkEnd w:id="6"/>
          </w:p>
        </w:tc>
      </w:tr>
      <w:tr w:rsidR="00C92CDF" w:rsidRPr="00F82DD9" w14:paraId="7A52343D" w14:textId="77777777" w:rsidTr="008E7783">
        <w:trPr>
          <w:trHeight w:val="567"/>
        </w:trPr>
        <w:tc>
          <w:tcPr>
            <w:tcW w:w="451" w:type="pct"/>
            <w:vAlign w:val="center"/>
          </w:tcPr>
          <w:p w14:paraId="0786FC71" w14:textId="6B8B025F" w:rsidR="00C92CDF" w:rsidRPr="00F82DD9" w:rsidRDefault="008E7783" w:rsidP="00CE1C1B">
            <w:pPr>
              <w:jc w:val="center"/>
              <w:rPr>
                <w:rFonts w:ascii="Arial" w:hAnsi="Arial" w:cs="Arial"/>
                <w:sz w:val="20"/>
              </w:rPr>
            </w:pPr>
            <w:r w:rsidRPr="00F82DD9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188" w:type="pct"/>
            <w:vAlign w:val="center"/>
          </w:tcPr>
          <w:p w14:paraId="608F2B87" w14:textId="7216BC30" w:rsidR="00C92CDF" w:rsidRPr="00B503A6" w:rsidRDefault="00B503A6" w:rsidP="00CE1C1B">
            <w:pPr>
              <w:jc w:val="both"/>
              <w:rPr>
                <w:rFonts w:ascii="Arial" w:hAnsi="Arial" w:cs="Arial"/>
                <w:sz w:val="20"/>
              </w:rPr>
            </w:pPr>
            <w:r w:rsidRPr="00B503A6">
              <w:rPr>
                <w:rFonts w:ascii="Arial" w:hAnsi="Arial" w:cs="Arial"/>
                <w:sz w:val="20"/>
              </w:rPr>
              <w:t>Embalaža, ki vsebuje ostanke nevarnih snovi ali je onesnažena z nevarnimi snovmi</w:t>
            </w:r>
          </w:p>
        </w:tc>
        <w:tc>
          <w:tcPr>
            <w:tcW w:w="1362" w:type="pct"/>
            <w:vAlign w:val="center"/>
          </w:tcPr>
          <w:p w14:paraId="6F85C7E3" w14:textId="192CE66A" w:rsidR="00C92CDF" w:rsidRPr="00F82DD9" w:rsidRDefault="00C10172" w:rsidP="00CE1C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82DD9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F82DD9">
              <w:rPr>
                <w:rFonts w:ascii="Arial" w:hAnsi="Arial" w:cs="Arial"/>
                <w:b/>
                <w:bCs/>
                <w:sz w:val="20"/>
              </w:rPr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tc>
      </w:tr>
      <w:tr w:rsidR="00C92CDF" w:rsidRPr="00F82DD9" w14:paraId="04AC7EAC" w14:textId="77777777" w:rsidTr="008E7783">
        <w:trPr>
          <w:trHeight w:val="567"/>
        </w:trPr>
        <w:tc>
          <w:tcPr>
            <w:tcW w:w="451" w:type="pct"/>
            <w:vAlign w:val="center"/>
          </w:tcPr>
          <w:p w14:paraId="786BB83A" w14:textId="4EE6DBE4" w:rsidR="00C92CDF" w:rsidRPr="00F82DD9" w:rsidRDefault="008E7783" w:rsidP="00CE1C1B">
            <w:pPr>
              <w:jc w:val="center"/>
              <w:rPr>
                <w:rFonts w:ascii="Arial" w:hAnsi="Arial" w:cs="Arial"/>
                <w:sz w:val="20"/>
              </w:rPr>
            </w:pPr>
            <w:r w:rsidRPr="00F82DD9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3188" w:type="pct"/>
            <w:vAlign w:val="center"/>
          </w:tcPr>
          <w:p w14:paraId="57877E55" w14:textId="0C547539" w:rsidR="00C92CDF" w:rsidRPr="00F82DD9" w:rsidRDefault="00B503A6" w:rsidP="00CE1C1B">
            <w:pPr>
              <w:jc w:val="both"/>
              <w:rPr>
                <w:rFonts w:ascii="Arial" w:hAnsi="Arial" w:cs="Arial"/>
                <w:sz w:val="20"/>
              </w:rPr>
            </w:pPr>
            <w:r w:rsidRPr="00B503A6">
              <w:rPr>
                <w:rFonts w:ascii="Arial" w:hAnsi="Arial" w:cs="Arial"/>
                <w:sz w:val="20"/>
              </w:rPr>
              <w:t>Doze pod pritiskom</w:t>
            </w:r>
          </w:p>
        </w:tc>
        <w:tc>
          <w:tcPr>
            <w:tcW w:w="1362" w:type="pct"/>
            <w:vAlign w:val="center"/>
          </w:tcPr>
          <w:p w14:paraId="04066710" w14:textId="6A903DAF" w:rsidR="00C92CDF" w:rsidRPr="00F82DD9" w:rsidRDefault="00C10172" w:rsidP="00CE1C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82DD9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F82DD9">
              <w:rPr>
                <w:rFonts w:ascii="Arial" w:hAnsi="Arial" w:cs="Arial"/>
                <w:b/>
                <w:bCs/>
                <w:sz w:val="20"/>
              </w:rPr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tc>
      </w:tr>
      <w:tr w:rsidR="00C92CDF" w:rsidRPr="00F82DD9" w14:paraId="110AFBB8" w14:textId="77777777" w:rsidTr="008E7783">
        <w:trPr>
          <w:trHeight w:val="567"/>
        </w:trPr>
        <w:tc>
          <w:tcPr>
            <w:tcW w:w="451" w:type="pct"/>
            <w:vAlign w:val="center"/>
          </w:tcPr>
          <w:p w14:paraId="04337A55" w14:textId="098E8A88" w:rsidR="00C92CDF" w:rsidRPr="00F82DD9" w:rsidRDefault="008E7783" w:rsidP="00CE1C1B">
            <w:pPr>
              <w:jc w:val="center"/>
              <w:rPr>
                <w:rFonts w:ascii="Arial" w:hAnsi="Arial" w:cs="Arial"/>
                <w:sz w:val="20"/>
              </w:rPr>
            </w:pPr>
            <w:r w:rsidRPr="00F82DD9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3188" w:type="pct"/>
            <w:vAlign w:val="center"/>
          </w:tcPr>
          <w:p w14:paraId="45E8C4D4" w14:textId="003548E1" w:rsidR="00C92CDF" w:rsidRPr="00F82DD9" w:rsidRDefault="00B503A6" w:rsidP="00CE1C1B">
            <w:pPr>
              <w:jc w:val="both"/>
              <w:rPr>
                <w:rFonts w:ascii="Arial" w:hAnsi="Arial" w:cs="Arial"/>
                <w:sz w:val="20"/>
              </w:rPr>
            </w:pPr>
            <w:r w:rsidRPr="00B503A6">
              <w:rPr>
                <w:rFonts w:ascii="Arial" w:hAnsi="Arial" w:cs="Arial"/>
                <w:sz w:val="20"/>
              </w:rPr>
              <w:t>Patološki odpadki</w:t>
            </w:r>
          </w:p>
        </w:tc>
        <w:tc>
          <w:tcPr>
            <w:tcW w:w="1362" w:type="pct"/>
            <w:vAlign w:val="center"/>
          </w:tcPr>
          <w:p w14:paraId="0DD3CA77" w14:textId="3A9B3FDC" w:rsidR="00C92CDF" w:rsidRPr="00F82DD9" w:rsidRDefault="00C10172" w:rsidP="00CE1C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82DD9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F82DD9">
              <w:rPr>
                <w:rFonts w:ascii="Arial" w:hAnsi="Arial" w:cs="Arial"/>
                <w:b/>
                <w:bCs/>
                <w:sz w:val="20"/>
              </w:rPr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tc>
      </w:tr>
      <w:tr w:rsidR="00C92CDF" w:rsidRPr="00F82DD9" w14:paraId="45E89380" w14:textId="77777777" w:rsidTr="008E7783">
        <w:trPr>
          <w:trHeight w:val="567"/>
        </w:trPr>
        <w:tc>
          <w:tcPr>
            <w:tcW w:w="451" w:type="pct"/>
            <w:vAlign w:val="center"/>
          </w:tcPr>
          <w:p w14:paraId="57CBD0DF" w14:textId="3C652892" w:rsidR="00C92CDF" w:rsidRPr="00F82DD9" w:rsidRDefault="008E7783" w:rsidP="00CE1C1B">
            <w:pPr>
              <w:jc w:val="center"/>
              <w:rPr>
                <w:rFonts w:ascii="Arial" w:hAnsi="Arial" w:cs="Arial"/>
                <w:sz w:val="20"/>
              </w:rPr>
            </w:pPr>
            <w:r w:rsidRPr="00F82DD9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3188" w:type="pct"/>
            <w:vAlign w:val="center"/>
          </w:tcPr>
          <w:p w14:paraId="4118E868" w14:textId="2D2A89F6" w:rsidR="00C92CDF" w:rsidRPr="00F82DD9" w:rsidRDefault="00B503A6" w:rsidP="00CE1C1B">
            <w:pPr>
              <w:jc w:val="both"/>
              <w:rPr>
                <w:rFonts w:ascii="Arial" w:hAnsi="Arial" w:cs="Arial"/>
                <w:sz w:val="20"/>
              </w:rPr>
            </w:pPr>
            <w:r w:rsidRPr="00B503A6">
              <w:rPr>
                <w:rFonts w:ascii="Arial" w:hAnsi="Arial" w:cs="Arial"/>
                <w:sz w:val="20"/>
              </w:rPr>
              <w:t>Infektivni odpadki</w:t>
            </w:r>
          </w:p>
        </w:tc>
        <w:tc>
          <w:tcPr>
            <w:tcW w:w="1362" w:type="pct"/>
            <w:vAlign w:val="center"/>
          </w:tcPr>
          <w:p w14:paraId="7398BF1C" w14:textId="70EDBA3A" w:rsidR="00C92CDF" w:rsidRPr="00F82DD9" w:rsidRDefault="00C10172" w:rsidP="00CE1C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82DD9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F82DD9">
              <w:rPr>
                <w:rFonts w:ascii="Arial" w:hAnsi="Arial" w:cs="Arial"/>
                <w:b/>
                <w:bCs/>
                <w:sz w:val="20"/>
              </w:rPr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tc>
      </w:tr>
      <w:tr w:rsidR="00C92CDF" w:rsidRPr="00F82DD9" w14:paraId="2875BA26" w14:textId="77777777" w:rsidTr="008E7783">
        <w:trPr>
          <w:trHeight w:val="567"/>
        </w:trPr>
        <w:tc>
          <w:tcPr>
            <w:tcW w:w="451" w:type="pct"/>
            <w:vAlign w:val="center"/>
          </w:tcPr>
          <w:p w14:paraId="69E44F3E" w14:textId="0FD2467A" w:rsidR="00C92CDF" w:rsidRPr="00F82DD9" w:rsidRDefault="008E7783" w:rsidP="00CE1C1B">
            <w:pPr>
              <w:jc w:val="center"/>
              <w:rPr>
                <w:rFonts w:ascii="Arial" w:hAnsi="Arial" w:cs="Arial"/>
                <w:sz w:val="20"/>
              </w:rPr>
            </w:pPr>
            <w:r w:rsidRPr="00F82DD9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3188" w:type="pct"/>
            <w:vAlign w:val="center"/>
          </w:tcPr>
          <w:p w14:paraId="76C0E393" w14:textId="32D5F5AD" w:rsidR="00C92CDF" w:rsidRPr="00F82DD9" w:rsidRDefault="00B503A6" w:rsidP="00CE1C1B">
            <w:pPr>
              <w:jc w:val="both"/>
              <w:rPr>
                <w:rFonts w:ascii="Arial" w:hAnsi="Arial" w:cs="Arial"/>
                <w:sz w:val="20"/>
              </w:rPr>
            </w:pPr>
            <w:r w:rsidRPr="00B503A6">
              <w:rPr>
                <w:rFonts w:ascii="Arial" w:hAnsi="Arial" w:cs="Arial"/>
                <w:sz w:val="20"/>
              </w:rPr>
              <w:t>Nenevarni odpadki iz zdravstva</w:t>
            </w:r>
          </w:p>
        </w:tc>
        <w:tc>
          <w:tcPr>
            <w:tcW w:w="1362" w:type="pct"/>
            <w:vAlign w:val="center"/>
          </w:tcPr>
          <w:p w14:paraId="60E76760" w14:textId="6B0E4512" w:rsidR="00C92CDF" w:rsidRPr="00F82DD9" w:rsidRDefault="00C10172" w:rsidP="00CE1C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82DD9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F82DD9">
              <w:rPr>
                <w:rFonts w:ascii="Arial" w:hAnsi="Arial" w:cs="Arial"/>
                <w:b/>
                <w:bCs/>
                <w:sz w:val="20"/>
              </w:rPr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tc>
      </w:tr>
      <w:tr w:rsidR="00C92CDF" w:rsidRPr="00F82DD9" w14:paraId="300D56CA" w14:textId="77777777" w:rsidTr="008E7783">
        <w:trPr>
          <w:trHeight w:val="567"/>
        </w:trPr>
        <w:tc>
          <w:tcPr>
            <w:tcW w:w="451" w:type="pct"/>
            <w:vAlign w:val="center"/>
          </w:tcPr>
          <w:p w14:paraId="4E0EB544" w14:textId="10E67D35" w:rsidR="00C92CDF" w:rsidRPr="00F82DD9" w:rsidRDefault="008E7783" w:rsidP="00CE1C1B">
            <w:pPr>
              <w:jc w:val="center"/>
              <w:rPr>
                <w:rFonts w:ascii="Arial" w:hAnsi="Arial" w:cs="Arial"/>
                <w:sz w:val="20"/>
              </w:rPr>
            </w:pPr>
            <w:r w:rsidRPr="00F82DD9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3188" w:type="pct"/>
            <w:vAlign w:val="center"/>
          </w:tcPr>
          <w:p w14:paraId="254CC6E6" w14:textId="327F298F" w:rsidR="00C92CDF" w:rsidRPr="00F82DD9" w:rsidRDefault="00B503A6" w:rsidP="00CE1C1B">
            <w:pPr>
              <w:jc w:val="both"/>
              <w:rPr>
                <w:rFonts w:ascii="Arial" w:hAnsi="Arial" w:cs="Arial"/>
                <w:sz w:val="20"/>
              </w:rPr>
            </w:pPr>
            <w:r w:rsidRPr="00B503A6">
              <w:rPr>
                <w:rFonts w:ascii="Arial" w:hAnsi="Arial" w:cs="Arial"/>
                <w:sz w:val="20"/>
              </w:rPr>
              <w:t>Odpadne kemikalije</w:t>
            </w:r>
          </w:p>
        </w:tc>
        <w:tc>
          <w:tcPr>
            <w:tcW w:w="1362" w:type="pct"/>
            <w:vAlign w:val="center"/>
          </w:tcPr>
          <w:p w14:paraId="0D772D31" w14:textId="1D7CA313" w:rsidR="00C92CDF" w:rsidRPr="00F82DD9" w:rsidRDefault="00C10172" w:rsidP="00CE1C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82DD9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F82DD9">
              <w:rPr>
                <w:rFonts w:ascii="Arial" w:hAnsi="Arial" w:cs="Arial"/>
                <w:b/>
                <w:bCs/>
                <w:sz w:val="20"/>
              </w:rPr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tc>
      </w:tr>
      <w:tr w:rsidR="00C92CDF" w:rsidRPr="00F82DD9" w14:paraId="6EBE6B3B" w14:textId="77777777" w:rsidTr="008E7783">
        <w:trPr>
          <w:trHeight w:val="567"/>
        </w:trPr>
        <w:tc>
          <w:tcPr>
            <w:tcW w:w="451" w:type="pct"/>
            <w:vAlign w:val="center"/>
          </w:tcPr>
          <w:p w14:paraId="2B66D33E" w14:textId="2C7B67A2" w:rsidR="00C92CDF" w:rsidRPr="00F82DD9" w:rsidRDefault="008E7783" w:rsidP="00CE1C1B">
            <w:pPr>
              <w:jc w:val="center"/>
              <w:rPr>
                <w:rFonts w:ascii="Arial" w:hAnsi="Arial" w:cs="Arial"/>
                <w:sz w:val="20"/>
              </w:rPr>
            </w:pPr>
            <w:r w:rsidRPr="00F82DD9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3188" w:type="pct"/>
            <w:vAlign w:val="center"/>
          </w:tcPr>
          <w:p w14:paraId="22C2C239" w14:textId="2DC2C918" w:rsidR="00C92CDF" w:rsidRPr="00F82DD9" w:rsidRDefault="00B503A6" w:rsidP="00CE1C1B">
            <w:pPr>
              <w:jc w:val="both"/>
              <w:rPr>
                <w:rFonts w:ascii="Arial" w:hAnsi="Arial" w:cs="Arial"/>
                <w:sz w:val="20"/>
              </w:rPr>
            </w:pPr>
            <w:proofErr w:type="spellStart"/>
            <w:r w:rsidRPr="00B503A6">
              <w:rPr>
                <w:rFonts w:ascii="Arial" w:hAnsi="Arial" w:cs="Arial"/>
                <w:sz w:val="20"/>
              </w:rPr>
              <w:t>Citostatični</w:t>
            </w:r>
            <w:proofErr w:type="spellEnd"/>
            <w:r w:rsidRPr="00B503A6">
              <w:rPr>
                <w:rFonts w:ascii="Arial" w:hAnsi="Arial" w:cs="Arial"/>
                <w:sz w:val="20"/>
              </w:rPr>
              <w:t xml:space="preserve"> odpadki</w:t>
            </w:r>
          </w:p>
        </w:tc>
        <w:tc>
          <w:tcPr>
            <w:tcW w:w="1362" w:type="pct"/>
            <w:vAlign w:val="center"/>
          </w:tcPr>
          <w:p w14:paraId="24A1D03D" w14:textId="5188DA28" w:rsidR="00C92CDF" w:rsidRPr="00F82DD9" w:rsidRDefault="00C10172" w:rsidP="00CE1C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82DD9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F82DD9">
              <w:rPr>
                <w:rFonts w:ascii="Arial" w:hAnsi="Arial" w:cs="Arial"/>
                <w:b/>
                <w:bCs/>
                <w:sz w:val="20"/>
              </w:rPr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tc>
      </w:tr>
      <w:tr w:rsidR="00C92CDF" w:rsidRPr="00F82DD9" w14:paraId="46BC4218" w14:textId="77777777" w:rsidTr="008E7783">
        <w:trPr>
          <w:trHeight w:val="567"/>
        </w:trPr>
        <w:tc>
          <w:tcPr>
            <w:tcW w:w="451" w:type="pct"/>
            <w:vAlign w:val="center"/>
          </w:tcPr>
          <w:p w14:paraId="3D0FA06E" w14:textId="1543852D" w:rsidR="00C92CDF" w:rsidRPr="00F82DD9" w:rsidRDefault="008E7783" w:rsidP="00CE1C1B">
            <w:pPr>
              <w:jc w:val="center"/>
              <w:rPr>
                <w:rFonts w:ascii="Arial" w:hAnsi="Arial" w:cs="Arial"/>
                <w:sz w:val="20"/>
              </w:rPr>
            </w:pPr>
            <w:r w:rsidRPr="00F82DD9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3188" w:type="pct"/>
            <w:vAlign w:val="center"/>
          </w:tcPr>
          <w:p w14:paraId="1B8A72E1" w14:textId="0DB0241B" w:rsidR="00C92CDF" w:rsidRPr="00F82DD9" w:rsidRDefault="00B503A6" w:rsidP="00CE1C1B">
            <w:pPr>
              <w:jc w:val="both"/>
              <w:rPr>
                <w:rFonts w:ascii="Arial" w:hAnsi="Arial" w:cs="Arial"/>
                <w:sz w:val="20"/>
              </w:rPr>
            </w:pPr>
            <w:r w:rsidRPr="00B503A6">
              <w:rPr>
                <w:rFonts w:ascii="Arial" w:hAnsi="Arial" w:cs="Arial"/>
                <w:sz w:val="20"/>
              </w:rPr>
              <w:t>Kuhinjski odpadki</w:t>
            </w:r>
          </w:p>
        </w:tc>
        <w:tc>
          <w:tcPr>
            <w:tcW w:w="1362" w:type="pct"/>
            <w:vAlign w:val="center"/>
          </w:tcPr>
          <w:p w14:paraId="2965F031" w14:textId="0A260A99" w:rsidR="00C92CDF" w:rsidRPr="00F82DD9" w:rsidRDefault="00C10172" w:rsidP="00CE1C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82DD9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F82DD9">
              <w:rPr>
                <w:rFonts w:ascii="Arial" w:hAnsi="Arial" w:cs="Arial"/>
                <w:b/>
                <w:bCs/>
                <w:sz w:val="20"/>
              </w:rPr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tc>
      </w:tr>
      <w:tr w:rsidR="00C92CDF" w:rsidRPr="00F82DD9" w14:paraId="5631C1F1" w14:textId="77777777" w:rsidTr="008E7783">
        <w:trPr>
          <w:trHeight w:val="567"/>
        </w:trPr>
        <w:tc>
          <w:tcPr>
            <w:tcW w:w="451" w:type="pct"/>
            <w:vAlign w:val="center"/>
          </w:tcPr>
          <w:p w14:paraId="30494DF4" w14:textId="5A58C239" w:rsidR="00C92CDF" w:rsidRPr="00F82DD9" w:rsidRDefault="008E7783" w:rsidP="00CE1C1B">
            <w:pPr>
              <w:jc w:val="center"/>
              <w:rPr>
                <w:rFonts w:ascii="Arial" w:hAnsi="Arial" w:cs="Arial"/>
                <w:sz w:val="20"/>
              </w:rPr>
            </w:pPr>
            <w:r w:rsidRPr="00F82DD9"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3188" w:type="pct"/>
            <w:vAlign w:val="center"/>
          </w:tcPr>
          <w:p w14:paraId="07405C4A" w14:textId="4094C142" w:rsidR="00C92CDF" w:rsidRPr="00F82DD9" w:rsidRDefault="00B503A6" w:rsidP="00CE1C1B">
            <w:pPr>
              <w:jc w:val="both"/>
              <w:rPr>
                <w:rFonts w:ascii="Arial" w:hAnsi="Arial" w:cs="Arial"/>
                <w:sz w:val="20"/>
              </w:rPr>
            </w:pPr>
            <w:r w:rsidRPr="00B503A6">
              <w:rPr>
                <w:rFonts w:ascii="Arial" w:hAnsi="Arial" w:cs="Arial"/>
                <w:sz w:val="20"/>
              </w:rPr>
              <w:t>Odpadki iz čistilnih naprav</w:t>
            </w:r>
          </w:p>
        </w:tc>
        <w:tc>
          <w:tcPr>
            <w:tcW w:w="1362" w:type="pct"/>
            <w:vAlign w:val="center"/>
          </w:tcPr>
          <w:p w14:paraId="4B2143C5" w14:textId="70714FCB" w:rsidR="00C92CDF" w:rsidRPr="00F82DD9" w:rsidRDefault="00C10172" w:rsidP="00CE1C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82DD9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F82DD9">
              <w:rPr>
                <w:rFonts w:ascii="Arial" w:hAnsi="Arial" w:cs="Arial"/>
                <w:b/>
                <w:bCs/>
                <w:sz w:val="20"/>
              </w:rPr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tc>
      </w:tr>
      <w:tr w:rsidR="00C92CDF" w:rsidRPr="00F82DD9" w14:paraId="0A18800F" w14:textId="77777777" w:rsidTr="008E7783">
        <w:trPr>
          <w:trHeight w:val="567"/>
        </w:trPr>
        <w:tc>
          <w:tcPr>
            <w:tcW w:w="451" w:type="pct"/>
            <w:vAlign w:val="center"/>
          </w:tcPr>
          <w:p w14:paraId="6BF3FDC7" w14:textId="1A1FEB5D" w:rsidR="00C92CDF" w:rsidRPr="00F82DD9" w:rsidRDefault="008E7783" w:rsidP="00CE1C1B">
            <w:pPr>
              <w:jc w:val="center"/>
              <w:rPr>
                <w:rFonts w:ascii="Arial" w:hAnsi="Arial" w:cs="Arial"/>
                <w:sz w:val="20"/>
              </w:rPr>
            </w:pPr>
            <w:r w:rsidRPr="00F82DD9"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3188" w:type="pct"/>
            <w:vAlign w:val="center"/>
          </w:tcPr>
          <w:p w14:paraId="0A5BBD26" w14:textId="34D3E53B" w:rsidR="00C92CDF" w:rsidRPr="00F82DD9" w:rsidRDefault="00B503A6" w:rsidP="00CE1C1B">
            <w:pPr>
              <w:jc w:val="both"/>
              <w:rPr>
                <w:rFonts w:ascii="Arial" w:hAnsi="Arial" w:cs="Arial"/>
                <w:sz w:val="20"/>
              </w:rPr>
            </w:pPr>
            <w:r w:rsidRPr="00B503A6">
              <w:rPr>
                <w:rFonts w:ascii="Arial" w:hAnsi="Arial" w:cs="Arial"/>
                <w:sz w:val="20"/>
              </w:rPr>
              <w:t>Odpadki iz priprave vode za industrijsko rabo</w:t>
            </w:r>
          </w:p>
        </w:tc>
        <w:tc>
          <w:tcPr>
            <w:tcW w:w="1362" w:type="pct"/>
            <w:vAlign w:val="center"/>
          </w:tcPr>
          <w:p w14:paraId="7C740609" w14:textId="460F1223" w:rsidR="00C92CDF" w:rsidRPr="00F82DD9" w:rsidRDefault="00C10172" w:rsidP="00CE1C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82DD9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F82DD9">
              <w:rPr>
                <w:rFonts w:ascii="Arial" w:hAnsi="Arial" w:cs="Arial"/>
                <w:b/>
                <w:bCs/>
                <w:sz w:val="20"/>
              </w:rPr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tc>
      </w:tr>
      <w:tr w:rsidR="008E7783" w:rsidRPr="00F82DD9" w14:paraId="2F548B84" w14:textId="77777777" w:rsidTr="008E7783">
        <w:trPr>
          <w:trHeight w:val="567"/>
        </w:trPr>
        <w:tc>
          <w:tcPr>
            <w:tcW w:w="451" w:type="pct"/>
            <w:vAlign w:val="center"/>
          </w:tcPr>
          <w:p w14:paraId="47E5C355" w14:textId="5594FC6A" w:rsidR="008E7783" w:rsidRPr="00F82DD9" w:rsidRDefault="008E7783" w:rsidP="00CE1C1B">
            <w:pPr>
              <w:jc w:val="center"/>
              <w:rPr>
                <w:rFonts w:ascii="Arial" w:hAnsi="Arial" w:cs="Arial"/>
                <w:sz w:val="20"/>
              </w:rPr>
            </w:pPr>
            <w:r w:rsidRPr="00F82DD9"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3188" w:type="pct"/>
            <w:vAlign w:val="center"/>
          </w:tcPr>
          <w:p w14:paraId="54836B8B" w14:textId="2C156566" w:rsidR="008E7783" w:rsidRPr="00F82DD9" w:rsidRDefault="00B503A6" w:rsidP="00CE1C1B">
            <w:pPr>
              <w:jc w:val="both"/>
              <w:rPr>
                <w:rFonts w:ascii="Arial" w:hAnsi="Arial" w:cs="Arial"/>
                <w:sz w:val="20"/>
              </w:rPr>
            </w:pPr>
            <w:r w:rsidRPr="00B503A6">
              <w:rPr>
                <w:rFonts w:ascii="Arial" w:hAnsi="Arial" w:cs="Arial"/>
                <w:sz w:val="20"/>
              </w:rPr>
              <w:t xml:space="preserve">Mešanice masti in olj iz </w:t>
            </w:r>
            <w:proofErr w:type="spellStart"/>
            <w:r w:rsidRPr="00B503A6">
              <w:rPr>
                <w:rFonts w:ascii="Arial" w:hAnsi="Arial" w:cs="Arial"/>
                <w:sz w:val="20"/>
              </w:rPr>
              <w:t>maščobolovilcev</w:t>
            </w:r>
            <w:proofErr w:type="spellEnd"/>
          </w:p>
        </w:tc>
        <w:tc>
          <w:tcPr>
            <w:tcW w:w="1362" w:type="pct"/>
            <w:vAlign w:val="center"/>
          </w:tcPr>
          <w:p w14:paraId="50C1A144" w14:textId="4B379810" w:rsidR="008E7783" w:rsidRPr="00F82DD9" w:rsidRDefault="00C10172" w:rsidP="00CE1C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82DD9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F82DD9">
              <w:rPr>
                <w:rFonts w:ascii="Arial" w:hAnsi="Arial" w:cs="Arial"/>
                <w:b/>
                <w:bCs/>
                <w:sz w:val="20"/>
              </w:rPr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tc>
      </w:tr>
      <w:tr w:rsidR="008E7783" w:rsidRPr="00F82DD9" w14:paraId="74C3741B" w14:textId="77777777" w:rsidTr="008E7783">
        <w:trPr>
          <w:trHeight w:val="567"/>
        </w:trPr>
        <w:tc>
          <w:tcPr>
            <w:tcW w:w="451" w:type="pct"/>
            <w:vAlign w:val="center"/>
          </w:tcPr>
          <w:p w14:paraId="082120DF" w14:textId="4FA46019" w:rsidR="008E7783" w:rsidRPr="00F82DD9" w:rsidRDefault="008E7783" w:rsidP="00CE1C1B">
            <w:pPr>
              <w:jc w:val="center"/>
              <w:rPr>
                <w:rFonts w:ascii="Arial" w:hAnsi="Arial" w:cs="Arial"/>
                <w:sz w:val="20"/>
              </w:rPr>
            </w:pPr>
            <w:r w:rsidRPr="00F82DD9"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3188" w:type="pct"/>
            <w:vAlign w:val="center"/>
          </w:tcPr>
          <w:p w14:paraId="79F6C561" w14:textId="5F1C6E76" w:rsidR="008E7783" w:rsidRPr="00F82DD9" w:rsidRDefault="00B503A6" w:rsidP="00CE1C1B">
            <w:pPr>
              <w:jc w:val="both"/>
              <w:rPr>
                <w:rFonts w:ascii="Arial" w:hAnsi="Arial" w:cs="Arial"/>
                <w:sz w:val="20"/>
              </w:rPr>
            </w:pPr>
            <w:r w:rsidRPr="00B503A6">
              <w:rPr>
                <w:rFonts w:ascii="Arial" w:hAnsi="Arial" w:cs="Arial"/>
                <w:sz w:val="20"/>
              </w:rPr>
              <w:t>Odpadki, ki vsebujejo zaupne dokumente in osebne podatke pacientov</w:t>
            </w:r>
          </w:p>
        </w:tc>
        <w:tc>
          <w:tcPr>
            <w:tcW w:w="1362" w:type="pct"/>
            <w:vAlign w:val="center"/>
          </w:tcPr>
          <w:p w14:paraId="0AFF0730" w14:textId="2ED1855D" w:rsidR="008E7783" w:rsidRPr="00F82DD9" w:rsidRDefault="00C10172" w:rsidP="00CE1C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82DD9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F82DD9">
              <w:rPr>
                <w:rFonts w:ascii="Arial" w:hAnsi="Arial" w:cs="Arial"/>
                <w:b/>
                <w:bCs/>
                <w:sz w:val="20"/>
              </w:rPr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F82DD9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tc>
      </w:tr>
      <w:tr w:rsidR="00B503A6" w:rsidRPr="00F82DD9" w14:paraId="75DBE5F9" w14:textId="77777777" w:rsidTr="008E7783">
        <w:trPr>
          <w:trHeight w:val="567"/>
        </w:trPr>
        <w:tc>
          <w:tcPr>
            <w:tcW w:w="451" w:type="pct"/>
            <w:vAlign w:val="center"/>
          </w:tcPr>
          <w:p w14:paraId="227D4214" w14:textId="31FF16F7" w:rsidR="00B503A6" w:rsidRPr="00F82DD9" w:rsidRDefault="00B503A6" w:rsidP="00CE1C1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3188" w:type="pct"/>
            <w:vAlign w:val="center"/>
          </w:tcPr>
          <w:p w14:paraId="3A5CCF0F" w14:textId="56934527" w:rsidR="00B503A6" w:rsidRPr="00B503A6" w:rsidRDefault="00B503A6" w:rsidP="00CE1C1B">
            <w:pPr>
              <w:jc w:val="both"/>
              <w:rPr>
                <w:rFonts w:ascii="Arial" w:hAnsi="Arial" w:cs="Arial"/>
                <w:sz w:val="20"/>
              </w:rPr>
            </w:pPr>
            <w:r w:rsidRPr="00B503A6">
              <w:rPr>
                <w:rFonts w:ascii="Arial" w:hAnsi="Arial" w:cs="Arial"/>
                <w:sz w:val="20"/>
              </w:rPr>
              <w:t>Odpadni tekstil</w:t>
            </w:r>
          </w:p>
        </w:tc>
        <w:tc>
          <w:tcPr>
            <w:tcW w:w="1362" w:type="pct"/>
            <w:vAlign w:val="center"/>
          </w:tcPr>
          <w:p w14:paraId="15804B78" w14:textId="2040415B" w:rsidR="00B503A6" w:rsidRPr="00F82DD9" w:rsidRDefault="00B503A6" w:rsidP="00CE1C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7" w:name="Besedilo9"/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bookmarkEnd w:id="7"/>
          </w:p>
        </w:tc>
      </w:tr>
      <w:tr w:rsidR="00B503A6" w:rsidRPr="00F82DD9" w14:paraId="354EFD4C" w14:textId="77777777" w:rsidTr="008E7783">
        <w:trPr>
          <w:trHeight w:val="567"/>
        </w:trPr>
        <w:tc>
          <w:tcPr>
            <w:tcW w:w="451" w:type="pct"/>
            <w:vAlign w:val="center"/>
          </w:tcPr>
          <w:p w14:paraId="5D8B3BF9" w14:textId="619CE152" w:rsidR="00B503A6" w:rsidRPr="00F82DD9" w:rsidRDefault="00B503A6" w:rsidP="00CE1C1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</w:p>
        </w:tc>
        <w:tc>
          <w:tcPr>
            <w:tcW w:w="3188" w:type="pct"/>
            <w:vAlign w:val="center"/>
          </w:tcPr>
          <w:p w14:paraId="4188B8FE" w14:textId="56B4C0C2" w:rsidR="00B503A6" w:rsidRPr="00B503A6" w:rsidRDefault="00B503A6" w:rsidP="00CE1C1B">
            <w:pPr>
              <w:jc w:val="both"/>
              <w:rPr>
                <w:rFonts w:ascii="Arial" w:hAnsi="Arial" w:cs="Arial"/>
                <w:sz w:val="20"/>
              </w:rPr>
            </w:pPr>
            <w:r w:rsidRPr="00B503A6">
              <w:rPr>
                <w:rFonts w:ascii="Arial" w:hAnsi="Arial" w:cs="Arial"/>
                <w:sz w:val="20"/>
              </w:rPr>
              <w:t>Odpadne baterije</w:t>
            </w:r>
          </w:p>
        </w:tc>
        <w:tc>
          <w:tcPr>
            <w:tcW w:w="1362" w:type="pct"/>
            <w:vAlign w:val="center"/>
          </w:tcPr>
          <w:p w14:paraId="352DB394" w14:textId="5DE06496" w:rsidR="00B503A6" w:rsidRPr="00F82DD9" w:rsidRDefault="00B503A6" w:rsidP="00CE1C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8" w:name="Besedilo10"/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bookmarkEnd w:id="8"/>
          </w:p>
        </w:tc>
      </w:tr>
      <w:tr w:rsidR="00B503A6" w:rsidRPr="00F82DD9" w14:paraId="579C80D0" w14:textId="77777777" w:rsidTr="008E7783">
        <w:trPr>
          <w:trHeight w:val="567"/>
        </w:trPr>
        <w:tc>
          <w:tcPr>
            <w:tcW w:w="451" w:type="pct"/>
            <w:vAlign w:val="center"/>
          </w:tcPr>
          <w:p w14:paraId="67963F01" w14:textId="07968610" w:rsidR="00B503A6" w:rsidRPr="00F82DD9" w:rsidRDefault="00B503A6" w:rsidP="00CE1C1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17</w:t>
            </w:r>
          </w:p>
        </w:tc>
        <w:tc>
          <w:tcPr>
            <w:tcW w:w="3188" w:type="pct"/>
            <w:vAlign w:val="center"/>
          </w:tcPr>
          <w:p w14:paraId="09FC0406" w14:textId="13BF9DB2" w:rsidR="00B503A6" w:rsidRPr="00B503A6" w:rsidRDefault="00B503A6" w:rsidP="00CE1C1B">
            <w:pPr>
              <w:jc w:val="both"/>
              <w:rPr>
                <w:rFonts w:ascii="Arial" w:hAnsi="Arial" w:cs="Arial"/>
                <w:sz w:val="20"/>
              </w:rPr>
            </w:pPr>
            <w:r w:rsidRPr="00B503A6">
              <w:rPr>
                <w:rFonts w:ascii="Arial" w:hAnsi="Arial" w:cs="Arial"/>
                <w:sz w:val="20"/>
              </w:rPr>
              <w:t>Kovine</w:t>
            </w:r>
          </w:p>
        </w:tc>
        <w:tc>
          <w:tcPr>
            <w:tcW w:w="1362" w:type="pct"/>
            <w:vAlign w:val="center"/>
          </w:tcPr>
          <w:p w14:paraId="24331AEB" w14:textId="677E0170" w:rsidR="00B503A6" w:rsidRPr="00F82DD9" w:rsidRDefault="00B503A6" w:rsidP="00CE1C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9" w:name="Besedilo11"/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bookmarkEnd w:id="9"/>
          </w:p>
        </w:tc>
      </w:tr>
      <w:tr w:rsidR="00B503A6" w:rsidRPr="00F82DD9" w14:paraId="2C4D3639" w14:textId="77777777" w:rsidTr="008E7783">
        <w:trPr>
          <w:trHeight w:val="567"/>
        </w:trPr>
        <w:tc>
          <w:tcPr>
            <w:tcW w:w="451" w:type="pct"/>
            <w:vAlign w:val="center"/>
          </w:tcPr>
          <w:p w14:paraId="13F2AAE8" w14:textId="3F753BE3" w:rsidR="00B503A6" w:rsidRPr="00F82DD9" w:rsidRDefault="00B503A6" w:rsidP="00CE1C1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</w:t>
            </w:r>
          </w:p>
        </w:tc>
        <w:tc>
          <w:tcPr>
            <w:tcW w:w="3188" w:type="pct"/>
            <w:vAlign w:val="center"/>
          </w:tcPr>
          <w:p w14:paraId="5F935268" w14:textId="1DB8613B" w:rsidR="00B503A6" w:rsidRPr="00B503A6" w:rsidRDefault="00B503A6" w:rsidP="00CE1C1B">
            <w:pPr>
              <w:jc w:val="both"/>
              <w:rPr>
                <w:rFonts w:ascii="Arial" w:hAnsi="Arial" w:cs="Arial"/>
                <w:sz w:val="20"/>
              </w:rPr>
            </w:pPr>
            <w:r w:rsidRPr="00B503A6">
              <w:rPr>
                <w:rFonts w:ascii="Arial" w:hAnsi="Arial" w:cs="Arial"/>
                <w:sz w:val="20"/>
              </w:rPr>
              <w:t>Kosovni odpadki</w:t>
            </w:r>
          </w:p>
        </w:tc>
        <w:tc>
          <w:tcPr>
            <w:tcW w:w="1362" w:type="pct"/>
            <w:vAlign w:val="center"/>
          </w:tcPr>
          <w:p w14:paraId="31CD4E9A" w14:textId="33003981" w:rsidR="00B503A6" w:rsidRPr="00F82DD9" w:rsidRDefault="00B503A6" w:rsidP="00CE1C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0" w:name="Besedilo12"/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bookmarkEnd w:id="10"/>
          </w:p>
        </w:tc>
      </w:tr>
      <w:tr w:rsidR="002A7EFE" w:rsidRPr="00F82DD9" w14:paraId="313E83AB" w14:textId="77777777" w:rsidTr="008E7783">
        <w:trPr>
          <w:trHeight w:val="567"/>
        </w:trPr>
        <w:tc>
          <w:tcPr>
            <w:tcW w:w="451" w:type="pct"/>
            <w:vAlign w:val="center"/>
          </w:tcPr>
          <w:p w14:paraId="3C741961" w14:textId="38304A1B" w:rsidR="002A7EFE" w:rsidRDefault="002A7EFE" w:rsidP="00CE1C1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</w:t>
            </w:r>
          </w:p>
        </w:tc>
        <w:tc>
          <w:tcPr>
            <w:tcW w:w="3188" w:type="pct"/>
            <w:vAlign w:val="center"/>
          </w:tcPr>
          <w:p w14:paraId="4CFE6DBD" w14:textId="7C3A130C" w:rsidR="002A7EFE" w:rsidRPr="00B503A6" w:rsidRDefault="002A7EFE" w:rsidP="00CE1C1B">
            <w:pPr>
              <w:jc w:val="both"/>
              <w:rPr>
                <w:rFonts w:ascii="Arial" w:hAnsi="Arial" w:cs="Arial"/>
                <w:sz w:val="20"/>
              </w:rPr>
            </w:pPr>
            <w:r w:rsidRPr="002A7EFE">
              <w:rPr>
                <w:rFonts w:ascii="Arial" w:hAnsi="Arial" w:cs="Arial"/>
                <w:sz w:val="20"/>
              </w:rPr>
              <w:t>Uničevanje zaupnih dokumentov in elektronskih nosilcev podatkov</w:t>
            </w:r>
          </w:p>
        </w:tc>
        <w:tc>
          <w:tcPr>
            <w:tcW w:w="1362" w:type="pct"/>
            <w:vAlign w:val="center"/>
          </w:tcPr>
          <w:p w14:paraId="57C4BAC9" w14:textId="08AC50D9" w:rsidR="002A7EFE" w:rsidRDefault="002A7EFE" w:rsidP="00CE1C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1" w:name="Besedilo13"/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bookmarkEnd w:id="11"/>
          </w:p>
        </w:tc>
      </w:tr>
    </w:tbl>
    <w:p w14:paraId="09CF74B5" w14:textId="77777777" w:rsidR="00F82DD9" w:rsidRDefault="00F82DD9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</w:p>
    <w:p w14:paraId="4D95BF60" w14:textId="77777777" w:rsidR="00F82DD9" w:rsidRDefault="00F82DD9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</w:p>
    <w:p w14:paraId="71D6CB35" w14:textId="76BD0C82" w:rsidR="008F2E4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  <w:r w:rsidRPr="00311F1C">
        <w:rPr>
          <w:rFonts w:ascii="Arial" w:hAnsi="Arial" w:cs="Arial"/>
          <w:b/>
          <w:sz w:val="22"/>
          <w:szCs w:val="22"/>
        </w:rPr>
        <w:t>Opomba:</w:t>
      </w:r>
      <w:r w:rsidR="008F2E4C">
        <w:rPr>
          <w:rFonts w:ascii="Arial" w:hAnsi="Arial" w:cs="Arial"/>
          <w:b/>
          <w:sz w:val="22"/>
          <w:szCs w:val="22"/>
        </w:rPr>
        <w:tab/>
      </w:r>
    </w:p>
    <w:p w14:paraId="583E9D80" w14:textId="52FF940D" w:rsidR="009F10FF" w:rsidRPr="00443B0D" w:rsidRDefault="009F10FF" w:rsidP="009F10FF">
      <w:pPr>
        <w:pStyle w:val="Default"/>
        <w:numPr>
          <w:ilvl w:val="0"/>
          <w:numId w:val="9"/>
        </w:numPr>
        <w:jc w:val="both"/>
      </w:pPr>
      <w:r w:rsidRPr="009F10FF">
        <w:rPr>
          <w:sz w:val="22"/>
          <w:szCs w:val="22"/>
        </w:rPr>
        <w:t>V polje</w:t>
      </w:r>
      <w:r w:rsidR="00587B66">
        <w:rPr>
          <w:sz w:val="22"/>
          <w:szCs w:val="22"/>
        </w:rPr>
        <w:t xml:space="preserve"> posamezne</w:t>
      </w:r>
      <w:r w:rsidRPr="009F10FF">
        <w:rPr>
          <w:sz w:val="22"/>
          <w:szCs w:val="22"/>
        </w:rPr>
        <w:t xml:space="preserve"> </w:t>
      </w:r>
      <w:r w:rsidR="00443B0D">
        <w:rPr>
          <w:sz w:val="22"/>
          <w:szCs w:val="22"/>
        </w:rPr>
        <w:t>vrstice</w:t>
      </w:r>
      <w:r w:rsidR="00587B66">
        <w:rPr>
          <w:sz w:val="22"/>
          <w:szCs w:val="22"/>
        </w:rPr>
        <w:t xml:space="preserve">, </w:t>
      </w:r>
      <w:r w:rsidRPr="009F10FF">
        <w:rPr>
          <w:sz w:val="22"/>
          <w:szCs w:val="22"/>
        </w:rPr>
        <w:t>vpišite</w:t>
      </w:r>
      <w:r>
        <w:rPr>
          <w:sz w:val="22"/>
          <w:szCs w:val="22"/>
        </w:rPr>
        <w:t xml:space="preserve"> </w:t>
      </w:r>
      <w:r w:rsidRPr="00443B0D">
        <w:rPr>
          <w:sz w:val="22"/>
          <w:szCs w:val="22"/>
          <w:u w:val="single"/>
        </w:rPr>
        <w:t xml:space="preserve">skupno </w:t>
      </w:r>
      <w:r w:rsidR="0086194A">
        <w:rPr>
          <w:sz w:val="22"/>
          <w:szCs w:val="22"/>
          <w:u w:val="single"/>
        </w:rPr>
        <w:t xml:space="preserve">letno </w:t>
      </w:r>
      <w:r w:rsidRPr="00443B0D">
        <w:rPr>
          <w:sz w:val="22"/>
          <w:szCs w:val="22"/>
          <w:u w:val="single"/>
        </w:rPr>
        <w:t>vrednost v EUR brez DDV</w:t>
      </w:r>
      <w:r w:rsidR="00587B66">
        <w:rPr>
          <w:sz w:val="22"/>
          <w:szCs w:val="22"/>
          <w:u w:val="single"/>
        </w:rPr>
        <w:t xml:space="preserve"> posameznega sklopa</w:t>
      </w:r>
      <w:r w:rsidRPr="009F10FF">
        <w:rPr>
          <w:sz w:val="22"/>
          <w:szCs w:val="22"/>
        </w:rPr>
        <w:t xml:space="preserve"> iz </w:t>
      </w:r>
      <w:r w:rsidR="00587B66">
        <w:rPr>
          <w:sz w:val="22"/>
          <w:szCs w:val="22"/>
        </w:rPr>
        <w:t>Predračuna</w:t>
      </w:r>
      <w:r w:rsidRPr="009F10FF">
        <w:rPr>
          <w:sz w:val="22"/>
          <w:szCs w:val="22"/>
        </w:rPr>
        <w:t xml:space="preserve"> (OBR-</w:t>
      </w:r>
      <w:r>
        <w:rPr>
          <w:sz w:val="22"/>
          <w:szCs w:val="22"/>
        </w:rPr>
        <w:t>2</w:t>
      </w:r>
      <w:r w:rsidR="00587B66">
        <w:rPr>
          <w:sz w:val="22"/>
          <w:szCs w:val="22"/>
        </w:rPr>
        <w:t>)</w:t>
      </w:r>
      <w:r w:rsidRPr="009F10FF">
        <w:rPr>
          <w:sz w:val="22"/>
          <w:szCs w:val="22"/>
        </w:rPr>
        <w:t xml:space="preserve">. </w:t>
      </w:r>
      <w:r w:rsidR="0086194A" w:rsidRPr="0086194A">
        <w:rPr>
          <w:sz w:val="22"/>
          <w:szCs w:val="22"/>
        </w:rPr>
        <w:t>Vrednosti morajo biti enake vrednostim v obrazcih predračunov za posamezni sklop (OBR-2).</w:t>
      </w:r>
    </w:p>
    <w:p w14:paraId="752D0B0B" w14:textId="77777777" w:rsidR="00431F9A" w:rsidRDefault="00311F1C" w:rsidP="009F10F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311F1C">
        <w:rPr>
          <w:rFonts w:ascii="Arial" w:hAnsi="Arial" w:cs="Arial"/>
          <w:sz w:val="22"/>
          <w:szCs w:val="22"/>
        </w:rPr>
        <w:t>Ta obrazec bo dostopen na javnem odpiranju ponudb, zato izpolnjen obrazec ponudnik naloži v</w:t>
      </w:r>
      <w:r>
        <w:rPr>
          <w:rFonts w:ascii="Arial" w:hAnsi="Arial" w:cs="Arial"/>
          <w:sz w:val="22"/>
          <w:szCs w:val="22"/>
        </w:rPr>
        <w:t xml:space="preserve"> </w:t>
      </w:r>
      <w:r w:rsidRPr="00311F1C">
        <w:rPr>
          <w:rFonts w:ascii="Arial" w:hAnsi="Arial" w:cs="Arial"/>
          <w:sz w:val="22"/>
          <w:szCs w:val="22"/>
        </w:rPr>
        <w:t xml:space="preserve">informacijskem sistemu </w:t>
      </w:r>
      <w:proofErr w:type="spellStart"/>
      <w:r w:rsidRPr="00311F1C">
        <w:rPr>
          <w:rFonts w:ascii="Arial" w:hAnsi="Arial" w:cs="Arial"/>
          <w:sz w:val="22"/>
          <w:szCs w:val="22"/>
        </w:rPr>
        <w:t>eJN</w:t>
      </w:r>
      <w:proofErr w:type="spellEnd"/>
      <w:r w:rsidRPr="00311F1C">
        <w:rPr>
          <w:rFonts w:ascii="Arial" w:hAnsi="Arial" w:cs="Arial"/>
          <w:sz w:val="22"/>
          <w:szCs w:val="22"/>
        </w:rPr>
        <w:t xml:space="preserve"> v razdelek »Predračun« v PDF datoteki.</w:t>
      </w:r>
    </w:p>
    <w:p w14:paraId="5C0D9324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0FD2A685" w14:textId="77777777" w:rsidR="00311F1C" w:rsidRDefault="00311F1C" w:rsidP="00431F9A">
      <w:pPr>
        <w:jc w:val="both"/>
        <w:rPr>
          <w:rFonts w:ascii="Arial" w:hAnsi="Arial" w:cs="Arial"/>
          <w:sz w:val="22"/>
          <w:szCs w:val="22"/>
        </w:rPr>
      </w:pPr>
    </w:p>
    <w:p w14:paraId="1F4AF903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1A3FA083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15FD92D1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3BF60B81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69243AD0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2DF12D6F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BD3D6F" w14:textId="77777777" w:rsidR="00A06023" w:rsidRDefault="00A06023">
      <w:r>
        <w:separator/>
      </w:r>
    </w:p>
  </w:endnote>
  <w:endnote w:type="continuationSeparator" w:id="0">
    <w:p w14:paraId="4ED2C75A" w14:textId="77777777" w:rsidR="00A06023" w:rsidRDefault="00A06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CE23A0" w14:textId="57AB6C33" w:rsidR="007069A2" w:rsidRDefault="007069A2" w:rsidP="007069A2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bookmarkStart w:id="12" w:name="_Hlk89689830"/>
    <w:bookmarkStart w:id="13" w:name="_Hlk89689831"/>
    <w:bookmarkStart w:id="14" w:name="_Hlk89759222"/>
    <w:bookmarkStart w:id="15" w:name="_Hlk89759223"/>
    <w:bookmarkStart w:id="16" w:name="_Hlk115093832"/>
    <w:bookmarkStart w:id="17" w:name="_Hlk115093833"/>
    <w:bookmarkStart w:id="18" w:name="_Hlk115098655"/>
    <w:bookmarkStart w:id="19" w:name="_Hlk115098656"/>
    <w:bookmarkStart w:id="20" w:name="_Hlk115098661"/>
    <w:bookmarkStart w:id="21" w:name="_Hlk115098662"/>
    <w:bookmarkStart w:id="22" w:name="_Hlk115101918"/>
    <w:bookmarkStart w:id="23" w:name="_Hlk115101919"/>
    <w:bookmarkStart w:id="24" w:name="_Hlk115101966"/>
    <w:bookmarkStart w:id="25" w:name="_Hlk115101967"/>
    <w:bookmarkStart w:id="26" w:name="_Hlk115101977"/>
    <w:bookmarkStart w:id="27" w:name="_Hlk115101978"/>
    <w:bookmarkStart w:id="28" w:name="_Hlk49246115"/>
    <w:bookmarkStart w:id="29" w:name="_Hlk49246116"/>
    <w:bookmarkStart w:id="30" w:name="_Hlk10787880"/>
    <w:bookmarkStart w:id="31" w:name="_Hlk10788075"/>
    <w:r>
      <w:rPr>
        <w:rFonts w:ascii="Arial" w:hAnsi="Arial" w:cs="Arial"/>
        <w:i/>
        <w:sz w:val="20"/>
      </w:rPr>
      <w:t xml:space="preserve">UKC Maribor           </w:t>
    </w:r>
    <w:r w:rsidR="00AA1246">
      <w:rPr>
        <w:rFonts w:ascii="Arial" w:hAnsi="Arial" w:cs="Arial"/>
        <w:i/>
        <w:sz w:val="20"/>
      </w:rPr>
      <w:t xml:space="preserve">                                          </w:t>
    </w:r>
    <w:r w:rsidR="000F2326">
      <w:rPr>
        <w:rFonts w:ascii="Arial" w:hAnsi="Arial" w:cs="Arial"/>
        <w:i/>
        <w:sz w:val="20"/>
      </w:rPr>
      <w:t xml:space="preserve">                  </w:t>
    </w:r>
    <w:r w:rsidR="00AA1246">
      <w:rPr>
        <w:rFonts w:ascii="Arial" w:hAnsi="Arial" w:cs="Arial"/>
        <w:i/>
        <w:sz w:val="20"/>
      </w:rPr>
      <w:t xml:space="preserve">      </w:t>
    </w:r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r w:rsidR="000F2326">
      <w:rPr>
        <w:rFonts w:ascii="Arial" w:hAnsi="Arial" w:cs="Arial"/>
        <w:i/>
        <w:sz w:val="20"/>
      </w:rPr>
      <w:t>Odstranjevanje in obdelava odpadkov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615DDE" w14:textId="77777777" w:rsidR="00A06023" w:rsidRDefault="00A06023">
      <w:r>
        <w:separator/>
      </w:r>
    </w:p>
  </w:footnote>
  <w:footnote w:type="continuationSeparator" w:id="0">
    <w:p w14:paraId="7F5516B6" w14:textId="77777777" w:rsidR="00A06023" w:rsidRDefault="00A06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76951B" w14:textId="77777777" w:rsidR="003C77CA" w:rsidRPr="00AB3F99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sz w:val="22"/>
        <w:szCs w:val="22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AB3F99">
      <w:rPr>
        <w:rFonts w:ascii="Arial" w:hAnsi="Arial" w:cs="Arial"/>
        <w:b/>
        <w:bCs/>
        <w:sz w:val="22"/>
        <w:szCs w:val="22"/>
      </w:rPr>
      <w:t>OBR-</w:t>
    </w:r>
    <w:r w:rsidR="00770AB5" w:rsidRPr="00AB3F99">
      <w:rPr>
        <w:rFonts w:ascii="Arial" w:hAnsi="Arial" w:cs="Arial"/>
        <w:b/>
        <w:bCs/>
        <w:sz w:val="22"/>
        <w:szCs w:val="22"/>
        <w:lang w:val="sl-S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1426002108">
    <w:abstractNumId w:val="6"/>
  </w:num>
  <w:num w:numId="2" w16cid:durableId="886719181">
    <w:abstractNumId w:val="0"/>
  </w:num>
  <w:num w:numId="3" w16cid:durableId="2066678587">
    <w:abstractNumId w:val="5"/>
  </w:num>
  <w:num w:numId="4" w16cid:durableId="322777052">
    <w:abstractNumId w:val="7"/>
  </w:num>
  <w:num w:numId="5" w16cid:durableId="1195924273">
    <w:abstractNumId w:val="4"/>
  </w:num>
  <w:num w:numId="6" w16cid:durableId="669335416">
    <w:abstractNumId w:val="2"/>
  </w:num>
  <w:num w:numId="7" w16cid:durableId="510948045">
    <w:abstractNumId w:val="8"/>
  </w:num>
  <w:num w:numId="8" w16cid:durableId="1824807209">
    <w:abstractNumId w:val="9"/>
  </w:num>
  <w:num w:numId="9" w16cid:durableId="982395742">
    <w:abstractNumId w:val="3"/>
  </w:num>
  <w:num w:numId="10" w16cid:durableId="18394220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9gaOZryxdBg/5+Tqem0ClB2rFdDd9xsTLLv96YBiSYtSSi7shtcuaL3TuzJ1cc6GtJ1/9ykioedIMx0sJzC5w==" w:salt="5u9XoanIzb/6fjYvDYG6k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105D3"/>
    <w:rsid w:val="00032651"/>
    <w:rsid w:val="000334E6"/>
    <w:rsid w:val="000369E4"/>
    <w:rsid w:val="00052EB0"/>
    <w:rsid w:val="0005334C"/>
    <w:rsid w:val="00055ABB"/>
    <w:rsid w:val="0008188A"/>
    <w:rsid w:val="00081C2A"/>
    <w:rsid w:val="000836FD"/>
    <w:rsid w:val="0008503A"/>
    <w:rsid w:val="00092C0A"/>
    <w:rsid w:val="000B4971"/>
    <w:rsid w:val="000C2CFA"/>
    <w:rsid w:val="000C60B3"/>
    <w:rsid w:val="000F2326"/>
    <w:rsid w:val="00102D40"/>
    <w:rsid w:val="001049C6"/>
    <w:rsid w:val="001122F2"/>
    <w:rsid w:val="00126ADA"/>
    <w:rsid w:val="00127155"/>
    <w:rsid w:val="001271D3"/>
    <w:rsid w:val="00132B2F"/>
    <w:rsid w:val="00140E12"/>
    <w:rsid w:val="00141A81"/>
    <w:rsid w:val="001456A6"/>
    <w:rsid w:val="00146F20"/>
    <w:rsid w:val="00154711"/>
    <w:rsid w:val="001571B3"/>
    <w:rsid w:val="00176DDE"/>
    <w:rsid w:val="00180820"/>
    <w:rsid w:val="0019179F"/>
    <w:rsid w:val="001939A2"/>
    <w:rsid w:val="0019766B"/>
    <w:rsid w:val="001A7213"/>
    <w:rsid w:val="001C2E50"/>
    <w:rsid w:val="001C597A"/>
    <w:rsid w:val="001D321D"/>
    <w:rsid w:val="001D33CF"/>
    <w:rsid w:val="001D4B00"/>
    <w:rsid w:val="001D5026"/>
    <w:rsid w:val="001D52B9"/>
    <w:rsid w:val="001E50D1"/>
    <w:rsid w:val="001E76E6"/>
    <w:rsid w:val="001F4FCD"/>
    <w:rsid w:val="00204A4B"/>
    <w:rsid w:val="00207FB8"/>
    <w:rsid w:val="0021361E"/>
    <w:rsid w:val="002230EE"/>
    <w:rsid w:val="00224345"/>
    <w:rsid w:val="00232285"/>
    <w:rsid w:val="00233BD2"/>
    <w:rsid w:val="002513BC"/>
    <w:rsid w:val="00251BF1"/>
    <w:rsid w:val="002554B9"/>
    <w:rsid w:val="00257ED7"/>
    <w:rsid w:val="00263278"/>
    <w:rsid w:val="002638B3"/>
    <w:rsid w:val="00265106"/>
    <w:rsid w:val="00272113"/>
    <w:rsid w:val="00281E33"/>
    <w:rsid w:val="002979E6"/>
    <w:rsid w:val="002A1AC8"/>
    <w:rsid w:val="002A5FD8"/>
    <w:rsid w:val="002A7EFE"/>
    <w:rsid w:val="002B3B0A"/>
    <w:rsid w:val="002C64D2"/>
    <w:rsid w:val="002E5715"/>
    <w:rsid w:val="00302C83"/>
    <w:rsid w:val="00303D9B"/>
    <w:rsid w:val="003114B9"/>
    <w:rsid w:val="003116CB"/>
    <w:rsid w:val="00311F1C"/>
    <w:rsid w:val="00313826"/>
    <w:rsid w:val="00314D2A"/>
    <w:rsid w:val="0032393A"/>
    <w:rsid w:val="003271E3"/>
    <w:rsid w:val="00331B0F"/>
    <w:rsid w:val="003506FD"/>
    <w:rsid w:val="00360657"/>
    <w:rsid w:val="00364345"/>
    <w:rsid w:val="00371CC0"/>
    <w:rsid w:val="00381302"/>
    <w:rsid w:val="0038382E"/>
    <w:rsid w:val="00387AD7"/>
    <w:rsid w:val="003929E8"/>
    <w:rsid w:val="003943F8"/>
    <w:rsid w:val="00397C09"/>
    <w:rsid w:val="003A0940"/>
    <w:rsid w:val="003A323C"/>
    <w:rsid w:val="003A3714"/>
    <w:rsid w:val="003B11DE"/>
    <w:rsid w:val="003B33DF"/>
    <w:rsid w:val="003C0870"/>
    <w:rsid w:val="003C08DE"/>
    <w:rsid w:val="003C77CA"/>
    <w:rsid w:val="003C7C06"/>
    <w:rsid w:val="003E680B"/>
    <w:rsid w:val="003E7C82"/>
    <w:rsid w:val="003F15AF"/>
    <w:rsid w:val="003F16F4"/>
    <w:rsid w:val="003F759C"/>
    <w:rsid w:val="0040157E"/>
    <w:rsid w:val="0040413E"/>
    <w:rsid w:val="004129E7"/>
    <w:rsid w:val="004143FD"/>
    <w:rsid w:val="004249DC"/>
    <w:rsid w:val="00431F9A"/>
    <w:rsid w:val="00443B0D"/>
    <w:rsid w:val="00446185"/>
    <w:rsid w:val="00447399"/>
    <w:rsid w:val="004476F9"/>
    <w:rsid w:val="00461E72"/>
    <w:rsid w:val="004717CB"/>
    <w:rsid w:val="00475E89"/>
    <w:rsid w:val="00484BC4"/>
    <w:rsid w:val="00490BF3"/>
    <w:rsid w:val="00490C72"/>
    <w:rsid w:val="00492656"/>
    <w:rsid w:val="004B4EA6"/>
    <w:rsid w:val="004B7F53"/>
    <w:rsid w:val="004E0436"/>
    <w:rsid w:val="004E11E3"/>
    <w:rsid w:val="004F00AE"/>
    <w:rsid w:val="00504524"/>
    <w:rsid w:val="00525BD9"/>
    <w:rsid w:val="00534AC3"/>
    <w:rsid w:val="00534DE0"/>
    <w:rsid w:val="00546D43"/>
    <w:rsid w:val="00550563"/>
    <w:rsid w:val="00556222"/>
    <w:rsid w:val="00567F30"/>
    <w:rsid w:val="00575700"/>
    <w:rsid w:val="00580619"/>
    <w:rsid w:val="00586A60"/>
    <w:rsid w:val="00587B66"/>
    <w:rsid w:val="005A308E"/>
    <w:rsid w:val="005A6C9D"/>
    <w:rsid w:val="005D015B"/>
    <w:rsid w:val="005D2D97"/>
    <w:rsid w:val="005D3CAB"/>
    <w:rsid w:val="005E1842"/>
    <w:rsid w:val="005E5EC0"/>
    <w:rsid w:val="005F1971"/>
    <w:rsid w:val="005F24DC"/>
    <w:rsid w:val="005F28CB"/>
    <w:rsid w:val="005F32FE"/>
    <w:rsid w:val="00605FB7"/>
    <w:rsid w:val="00607203"/>
    <w:rsid w:val="00610A95"/>
    <w:rsid w:val="00615287"/>
    <w:rsid w:val="00624494"/>
    <w:rsid w:val="00627C6F"/>
    <w:rsid w:val="00631D13"/>
    <w:rsid w:val="0063299E"/>
    <w:rsid w:val="00645973"/>
    <w:rsid w:val="0064617C"/>
    <w:rsid w:val="00660554"/>
    <w:rsid w:val="00662891"/>
    <w:rsid w:val="0066761E"/>
    <w:rsid w:val="00674909"/>
    <w:rsid w:val="006759B9"/>
    <w:rsid w:val="006931ED"/>
    <w:rsid w:val="006A2E17"/>
    <w:rsid w:val="006A7D69"/>
    <w:rsid w:val="006B1025"/>
    <w:rsid w:val="006B17D2"/>
    <w:rsid w:val="006C0717"/>
    <w:rsid w:val="006C1086"/>
    <w:rsid w:val="006E31B7"/>
    <w:rsid w:val="006F36D1"/>
    <w:rsid w:val="006F69B2"/>
    <w:rsid w:val="007069A2"/>
    <w:rsid w:val="00707A8A"/>
    <w:rsid w:val="0071232E"/>
    <w:rsid w:val="00712DF7"/>
    <w:rsid w:val="0071631B"/>
    <w:rsid w:val="00716A74"/>
    <w:rsid w:val="00724FA1"/>
    <w:rsid w:val="00747B64"/>
    <w:rsid w:val="00757AAC"/>
    <w:rsid w:val="0076787D"/>
    <w:rsid w:val="00770AB5"/>
    <w:rsid w:val="00775123"/>
    <w:rsid w:val="00783B94"/>
    <w:rsid w:val="00794A59"/>
    <w:rsid w:val="007A0F9C"/>
    <w:rsid w:val="007A72A7"/>
    <w:rsid w:val="007B578D"/>
    <w:rsid w:val="007C03E6"/>
    <w:rsid w:val="007C5646"/>
    <w:rsid w:val="007F4D7E"/>
    <w:rsid w:val="00810068"/>
    <w:rsid w:val="00812857"/>
    <w:rsid w:val="00812A16"/>
    <w:rsid w:val="00822488"/>
    <w:rsid w:val="008361E1"/>
    <w:rsid w:val="008518AE"/>
    <w:rsid w:val="00860D0D"/>
    <w:rsid w:val="0086194A"/>
    <w:rsid w:val="008724F6"/>
    <w:rsid w:val="00874551"/>
    <w:rsid w:val="0088666C"/>
    <w:rsid w:val="00896EC6"/>
    <w:rsid w:val="008B5DB3"/>
    <w:rsid w:val="008D058E"/>
    <w:rsid w:val="008D2643"/>
    <w:rsid w:val="008E071C"/>
    <w:rsid w:val="008E6071"/>
    <w:rsid w:val="008E662E"/>
    <w:rsid w:val="008E7783"/>
    <w:rsid w:val="008F2E4C"/>
    <w:rsid w:val="00901714"/>
    <w:rsid w:val="0091624B"/>
    <w:rsid w:val="0092627C"/>
    <w:rsid w:val="0093076C"/>
    <w:rsid w:val="00931F68"/>
    <w:rsid w:val="00945A8A"/>
    <w:rsid w:val="009525CD"/>
    <w:rsid w:val="009550D4"/>
    <w:rsid w:val="00973F7C"/>
    <w:rsid w:val="00976CC4"/>
    <w:rsid w:val="00984A35"/>
    <w:rsid w:val="00987AC4"/>
    <w:rsid w:val="0099726F"/>
    <w:rsid w:val="009B20E4"/>
    <w:rsid w:val="009C60EF"/>
    <w:rsid w:val="009D5BB0"/>
    <w:rsid w:val="009D6800"/>
    <w:rsid w:val="009D7D95"/>
    <w:rsid w:val="009E73B6"/>
    <w:rsid w:val="009F10FF"/>
    <w:rsid w:val="00A06023"/>
    <w:rsid w:val="00A17F42"/>
    <w:rsid w:val="00A260FA"/>
    <w:rsid w:val="00A27D21"/>
    <w:rsid w:val="00A360C7"/>
    <w:rsid w:val="00A44DF2"/>
    <w:rsid w:val="00A80CAC"/>
    <w:rsid w:val="00A9668D"/>
    <w:rsid w:val="00AA1246"/>
    <w:rsid w:val="00AB1BEF"/>
    <w:rsid w:val="00AB3F99"/>
    <w:rsid w:val="00AD0231"/>
    <w:rsid w:val="00AD2DC7"/>
    <w:rsid w:val="00AD5BC9"/>
    <w:rsid w:val="00AE347B"/>
    <w:rsid w:val="00AF536E"/>
    <w:rsid w:val="00B10873"/>
    <w:rsid w:val="00B354E8"/>
    <w:rsid w:val="00B37DE8"/>
    <w:rsid w:val="00B43543"/>
    <w:rsid w:val="00B47211"/>
    <w:rsid w:val="00B47A1B"/>
    <w:rsid w:val="00B503A6"/>
    <w:rsid w:val="00B633A3"/>
    <w:rsid w:val="00B70E61"/>
    <w:rsid w:val="00B712D1"/>
    <w:rsid w:val="00B748E1"/>
    <w:rsid w:val="00B77C50"/>
    <w:rsid w:val="00B85CE4"/>
    <w:rsid w:val="00BA1C22"/>
    <w:rsid w:val="00BC010A"/>
    <w:rsid w:val="00BC795C"/>
    <w:rsid w:val="00C008A0"/>
    <w:rsid w:val="00C06303"/>
    <w:rsid w:val="00C070CE"/>
    <w:rsid w:val="00C079C9"/>
    <w:rsid w:val="00C10172"/>
    <w:rsid w:val="00C178F7"/>
    <w:rsid w:val="00C2731F"/>
    <w:rsid w:val="00C36B54"/>
    <w:rsid w:val="00C416AE"/>
    <w:rsid w:val="00C64D51"/>
    <w:rsid w:val="00C75AD4"/>
    <w:rsid w:val="00C7735B"/>
    <w:rsid w:val="00C92CDF"/>
    <w:rsid w:val="00C945FB"/>
    <w:rsid w:val="00CA13F2"/>
    <w:rsid w:val="00CB4306"/>
    <w:rsid w:val="00CB56E8"/>
    <w:rsid w:val="00CC2155"/>
    <w:rsid w:val="00CC7D1D"/>
    <w:rsid w:val="00CD65D7"/>
    <w:rsid w:val="00CD7E1C"/>
    <w:rsid w:val="00CE2240"/>
    <w:rsid w:val="00D047CA"/>
    <w:rsid w:val="00D0550E"/>
    <w:rsid w:val="00D2680E"/>
    <w:rsid w:val="00D33B08"/>
    <w:rsid w:val="00D40CCE"/>
    <w:rsid w:val="00D417BB"/>
    <w:rsid w:val="00D4553F"/>
    <w:rsid w:val="00D56C72"/>
    <w:rsid w:val="00D664FF"/>
    <w:rsid w:val="00D67591"/>
    <w:rsid w:val="00D753EB"/>
    <w:rsid w:val="00D85F3A"/>
    <w:rsid w:val="00D90ABB"/>
    <w:rsid w:val="00D94D50"/>
    <w:rsid w:val="00DA73E7"/>
    <w:rsid w:val="00DB4BD5"/>
    <w:rsid w:val="00DB527B"/>
    <w:rsid w:val="00DB67F0"/>
    <w:rsid w:val="00DB68BD"/>
    <w:rsid w:val="00DD22D9"/>
    <w:rsid w:val="00DE5C4B"/>
    <w:rsid w:val="00DE7FB4"/>
    <w:rsid w:val="00E059E7"/>
    <w:rsid w:val="00E12B08"/>
    <w:rsid w:val="00E1487B"/>
    <w:rsid w:val="00E16F05"/>
    <w:rsid w:val="00E17482"/>
    <w:rsid w:val="00E17E27"/>
    <w:rsid w:val="00E2334A"/>
    <w:rsid w:val="00E24B3A"/>
    <w:rsid w:val="00E261D6"/>
    <w:rsid w:val="00E46FF1"/>
    <w:rsid w:val="00E67D27"/>
    <w:rsid w:val="00E67D56"/>
    <w:rsid w:val="00E9522E"/>
    <w:rsid w:val="00EB5004"/>
    <w:rsid w:val="00EB6551"/>
    <w:rsid w:val="00EB79C3"/>
    <w:rsid w:val="00EC40BA"/>
    <w:rsid w:val="00EE331D"/>
    <w:rsid w:val="00EE7B83"/>
    <w:rsid w:val="00EF2FD3"/>
    <w:rsid w:val="00EF79CC"/>
    <w:rsid w:val="00F02E43"/>
    <w:rsid w:val="00F04879"/>
    <w:rsid w:val="00F120E2"/>
    <w:rsid w:val="00F14DA5"/>
    <w:rsid w:val="00F1552F"/>
    <w:rsid w:val="00F17713"/>
    <w:rsid w:val="00F4020F"/>
    <w:rsid w:val="00F6650C"/>
    <w:rsid w:val="00F76D44"/>
    <w:rsid w:val="00F77080"/>
    <w:rsid w:val="00F82DD9"/>
    <w:rsid w:val="00F946C2"/>
    <w:rsid w:val="00FA3926"/>
    <w:rsid w:val="00FC788E"/>
    <w:rsid w:val="00FD29EB"/>
    <w:rsid w:val="00FE42FD"/>
    <w:rsid w:val="00FE747C"/>
    <w:rsid w:val="00FF2487"/>
    <w:rsid w:val="00FF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858F29"/>
  <w15:chartTrackingRefBased/>
  <w15:docId w15:val="{CD4EF617-53F3-4F42-BA2B-17F18A72C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F10F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C1017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5202421-0365-480A-85F1-5EEC866EC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Rekapitulacija</vt:lpstr>
    </vt:vector>
  </TitlesOfParts>
  <Company>SBM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Rekapitulacija</dc:title>
  <dc:subject/>
  <dc:creator>Katja SAMBOLEC</dc:creator>
  <cp:keywords/>
  <cp:lastModifiedBy>Katja SAMBOLEC</cp:lastModifiedBy>
  <cp:revision>2</cp:revision>
  <cp:lastPrinted>2026-08-27T13:31:00Z</cp:lastPrinted>
  <dcterms:created xsi:type="dcterms:W3CDTF">2026-08-27T13:31:00Z</dcterms:created>
  <dcterms:modified xsi:type="dcterms:W3CDTF">2026-08-27T13:31:00Z</dcterms:modified>
</cp:coreProperties>
</file>